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FEA09" w14:textId="6CB9FDEF" w:rsidR="002F59B6" w:rsidRPr="00035802" w:rsidRDefault="002F59B6" w:rsidP="00DA3BBE">
      <w:pPr>
        <w:pStyle w:val="Title"/>
        <w:rPr>
          <w:color w:val="8298CD"/>
        </w:rPr>
      </w:pPr>
      <w:bookmarkStart w:id="0" w:name="_Hlk176856207"/>
      <w:r w:rsidRPr="00035802">
        <w:rPr>
          <w:color w:val="8298CD"/>
        </w:rPr>
        <w:t>Exhibitor Social Media Blurbs - #ASRA</w:t>
      </w:r>
      <w:r w:rsidR="00083009">
        <w:rPr>
          <w:color w:val="8298CD"/>
        </w:rPr>
        <w:t>FALL</w:t>
      </w:r>
      <w:r w:rsidR="00722333" w:rsidRPr="00035802">
        <w:rPr>
          <w:color w:val="8298CD"/>
        </w:rPr>
        <w:t>2</w:t>
      </w:r>
      <w:r w:rsidR="00621C2A">
        <w:rPr>
          <w:color w:val="8298CD"/>
        </w:rPr>
        <w:t>4</w:t>
      </w:r>
    </w:p>
    <w:p w14:paraId="2FF20DE3" w14:textId="77777777" w:rsidR="002F59B6" w:rsidRPr="00DA3BBE" w:rsidRDefault="002F59B6" w:rsidP="002F59B6">
      <w:pPr>
        <w:pStyle w:val="NormalWeb"/>
        <w:spacing w:before="0" w:beforeAutospacing="0" w:after="12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40B788B" w14:textId="73955BE6" w:rsidR="002F59B6" w:rsidRPr="00DA3BBE" w:rsidRDefault="002F59B6" w:rsidP="002F59B6">
      <w:pPr>
        <w:pStyle w:val="NormalWeb"/>
        <w:spacing w:before="0" w:beforeAutospacing="0" w:after="12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A3BBE">
        <w:rPr>
          <w:rFonts w:asciiTheme="minorHAnsi" w:hAnsiTheme="minorHAnsi" w:cstheme="minorHAnsi"/>
          <w:sz w:val="22"/>
          <w:szCs w:val="22"/>
        </w:rPr>
        <w:t xml:space="preserve">We're committed to </w:t>
      </w:r>
      <w:r w:rsidR="00183D5B" w:rsidRPr="00DA3BBE">
        <w:rPr>
          <w:rFonts w:asciiTheme="minorHAnsi" w:hAnsiTheme="minorHAnsi" w:cstheme="minorHAnsi"/>
          <w:sz w:val="22"/>
          <w:szCs w:val="22"/>
        </w:rPr>
        <w:t xml:space="preserve">making </w:t>
      </w:r>
      <w:r w:rsidRPr="00DA3BBE">
        <w:rPr>
          <w:rFonts w:asciiTheme="minorHAnsi" w:hAnsiTheme="minorHAnsi" w:cstheme="minorHAnsi"/>
          <w:sz w:val="22"/>
          <w:szCs w:val="22"/>
        </w:rPr>
        <w:t xml:space="preserve">your experience at the </w:t>
      </w:r>
      <w:r w:rsidR="001C4183">
        <w:rPr>
          <w:rFonts w:asciiTheme="minorHAnsi" w:hAnsiTheme="minorHAnsi" w:cstheme="minorHAnsi"/>
          <w:sz w:val="22"/>
          <w:szCs w:val="22"/>
        </w:rPr>
        <w:t>2</w:t>
      </w:r>
      <w:r w:rsidR="00621C2A">
        <w:rPr>
          <w:rFonts w:asciiTheme="minorHAnsi" w:hAnsiTheme="minorHAnsi" w:cstheme="minorHAnsi"/>
          <w:sz w:val="22"/>
          <w:szCs w:val="22"/>
        </w:rPr>
        <w:t>3</w:t>
      </w:r>
      <w:r w:rsidR="00621C2A">
        <w:rPr>
          <w:rFonts w:asciiTheme="minorHAnsi" w:hAnsiTheme="minorHAnsi" w:cstheme="minorHAnsi"/>
          <w:sz w:val="22"/>
          <w:szCs w:val="22"/>
          <w:vertAlign w:val="superscript"/>
        </w:rPr>
        <w:t>r</w:t>
      </w:r>
      <w:r w:rsidR="001C4183" w:rsidRPr="001C4183">
        <w:rPr>
          <w:rFonts w:asciiTheme="minorHAnsi" w:hAnsiTheme="minorHAnsi" w:cstheme="minorHAnsi"/>
          <w:sz w:val="22"/>
          <w:szCs w:val="22"/>
          <w:vertAlign w:val="superscript"/>
        </w:rPr>
        <w:t>d</w:t>
      </w:r>
      <w:r w:rsidR="001C4183">
        <w:rPr>
          <w:rFonts w:asciiTheme="minorHAnsi" w:hAnsiTheme="minorHAnsi" w:cstheme="minorHAnsi"/>
          <w:sz w:val="22"/>
          <w:szCs w:val="22"/>
        </w:rPr>
        <w:t xml:space="preserve"> </w:t>
      </w:r>
      <w:r w:rsidRPr="00DA3BBE">
        <w:rPr>
          <w:rFonts w:asciiTheme="minorHAnsi" w:hAnsiTheme="minorHAnsi" w:cstheme="minorHAnsi"/>
          <w:sz w:val="22"/>
          <w:szCs w:val="22"/>
        </w:rPr>
        <w:t xml:space="preserve">Annual </w:t>
      </w:r>
      <w:r w:rsidR="00083009">
        <w:rPr>
          <w:rFonts w:asciiTheme="minorHAnsi" w:hAnsiTheme="minorHAnsi" w:cstheme="minorHAnsi"/>
          <w:sz w:val="22"/>
          <w:szCs w:val="22"/>
        </w:rPr>
        <w:t>Pain Medicine</w:t>
      </w:r>
      <w:r w:rsidRPr="00DA3BBE">
        <w:rPr>
          <w:rFonts w:asciiTheme="minorHAnsi" w:hAnsiTheme="minorHAnsi" w:cstheme="minorHAnsi"/>
          <w:sz w:val="22"/>
          <w:szCs w:val="22"/>
        </w:rPr>
        <w:t xml:space="preserve"> Meeting as meaningful to your business as possible. In the tools below, you'll find a selection of meeting graphics and materials to boost your exhibitor success.</w:t>
      </w:r>
    </w:p>
    <w:p w14:paraId="771C6218" w14:textId="06A0B4F2" w:rsidR="002F59B6" w:rsidRPr="00DA3BBE" w:rsidRDefault="002F59B6" w:rsidP="002F59B6">
      <w:pPr>
        <w:pStyle w:val="NormalWeb"/>
        <w:spacing w:before="0" w:beforeAutospacing="0" w:after="12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A3BBE">
        <w:rPr>
          <w:rFonts w:asciiTheme="minorHAnsi" w:hAnsiTheme="minorHAnsi" w:cstheme="minorHAnsi"/>
          <w:sz w:val="22"/>
          <w:szCs w:val="22"/>
        </w:rPr>
        <w:t>This toolkit is loaded with everything you need to promote your presence at the meeting to your customers and contacts.</w:t>
      </w:r>
    </w:p>
    <w:p w14:paraId="5E4A4A01" w14:textId="6305FB00" w:rsidR="00363358" w:rsidRPr="00DA3BBE" w:rsidRDefault="00363358" w:rsidP="002F59B6">
      <w:pPr>
        <w:pStyle w:val="NormalWeb"/>
        <w:spacing w:before="0" w:beforeAutospacing="0" w:after="12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77B2BC1" w14:textId="4A516AC2" w:rsidR="00363358" w:rsidRPr="00035802" w:rsidRDefault="00363358" w:rsidP="00363358">
      <w:pPr>
        <w:pStyle w:val="Heading1"/>
        <w:rPr>
          <w:rFonts w:asciiTheme="minorHAnsi" w:hAnsiTheme="minorHAnsi" w:cstheme="minorHAnsi"/>
          <w:color w:val="8298CD"/>
        </w:rPr>
      </w:pPr>
      <w:r w:rsidRPr="00035802">
        <w:rPr>
          <w:rFonts w:asciiTheme="minorHAnsi" w:hAnsiTheme="minorHAnsi" w:cstheme="minorHAnsi"/>
          <w:color w:val="8298CD"/>
        </w:rPr>
        <w:t>Company blog</w:t>
      </w:r>
    </w:p>
    <w:p w14:paraId="16EC230A" w14:textId="77777777" w:rsidR="002F59B6" w:rsidRPr="00DA3BBE" w:rsidRDefault="002F59B6" w:rsidP="002F59B6">
      <w:pPr>
        <w:rPr>
          <w:rFonts w:asciiTheme="minorHAnsi" w:hAnsiTheme="minorHAnsi" w:cstheme="minorHAnsi"/>
          <w:color w:val="1F497D"/>
          <w:sz w:val="22"/>
          <w:szCs w:val="22"/>
        </w:rPr>
      </w:pPr>
    </w:p>
    <w:p w14:paraId="0C2A9944" w14:textId="096DA35A" w:rsidR="002F59B6" w:rsidRPr="00DA3BBE" w:rsidRDefault="00582819" w:rsidP="002F59B6">
      <w:pPr>
        <w:spacing w:after="120"/>
        <w:textAlignment w:val="baseline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DA3BBE">
        <w:rPr>
          <w:rFonts w:asciiTheme="minorHAnsi" w:hAnsiTheme="minorHAnsi" w:cstheme="minorHAnsi"/>
          <w:color w:val="232323"/>
          <w:sz w:val="22"/>
          <w:szCs w:val="22"/>
        </w:rPr>
        <w:t>“</w:t>
      </w:r>
      <w:r w:rsidR="002F59B6" w:rsidRPr="00DA3BBE">
        <w:rPr>
          <w:rFonts w:asciiTheme="minorHAnsi" w:hAnsiTheme="minorHAnsi" w:cstheme="minorHAnsi"/>
          <w:i/>
          <w:iCs/>
          <w:color w:val="232323"/>
          <w:sz w:val="22"/>
          <w:szCs w:val="22"/>
        </w:rPr>
        <w:t xml:space="preserve">We are excited to announce that we will be attending the </w:t>
      </w:r>
      <w:hyperlink r:id="rId4" w:history="1">
        <w:r w:rsidR="00621C2A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23rd Annual Pain Medicine Meeting</w:t>
        </w:r>
      </w:hyperlink>
      <w:r w:rsidR="00083009">
        <w:rPr>
          <w:rFonts w:asciiTheme="minorHAnsi" w:hAnsiTheme="minorHAnsi" w:cstheme="minorHAnsi"/>
          <w:i/>
          <w:iCs/>
          <w:color w:val="232323"/>
          <w:sz w:val="22"/>
          <w:szCs w:val="22"/>
        </w:rPr>
        <w:t xml:space="preserve">, </w:t>
      </w:r>
      <w:r w:rsidR="00083009">
        <w:rPr>
          <w:rFonts w:asciiTheme="minorHAnsi" w:hAnsiTheme="minorHAnsi" w:cstheme="minorHAnsi"/>
          <w:i/>
          <w:iCs/>
          <w:sz w:val="22"/>
          <w:szCs w:val="22"/>
        </w:rPr>
        <w:t xml:space="preserve">November </w:t>
      </w:r>
      <w:r w:rsidR="00621C2A">
        <w:rPr>
          <w:rFonts w:asciiTheme="minorHAnsi" w:hAnsiTheme="minorHAnsi" w:cstheme="minorHAnsi"/>
          <w:i/>
          <w:iCs/>
          <w:sz w:val="22"/>
          <w:szCs w:val="22"/>
        </w:rPr>
        <w:t>21</w:t>
      </w:r>
      <w:r w:rsidR="00DA3BBE" w:rsidRPr="00DA3BBE">
        <w:rPr>
          <w:rFonts w:asciiTheme="minorHAnsi" w:hAnsiTheme="minorHAnsi" w:cstheme="minorHAnsi"/>
          <w:i/>
          <w:iCs/>
          <w:sz w:val="22"/>
          <w:szCs w:val="22"/>
        </w:rPr>
        <w:t>-</w:t>
      </w:r>
      <w:r w:rsidR="00621C2A">
        <w:rPr>
          <w:rFonts w:asciiTheme="minorHAnsi" w:hAnsiTheme="minorHAnsi" w:cstheme="minorHAnsi"/>
          <w:i/>
          <w:iCs/>
          <w:sz w:val="22"/>
          <w:szCs w:val="22"/>
        </w:rPr>
        <w:t>23</w:t>
      </w:r>
      <w:r w:rsidR="00DA3BBE" w:rsidRPr="00DA3BBE">
        <w:rPr>
          <w:rFonts w:asciiTheme="minorHAnsi" w:hAnsiTheme="minorHAnsi" w:cstheme="minorHAnsi"/>
          <w:i/>
          <w:iCs/>
          <w:sz w:val="22"/>
          <w:szCs w:val="22"/>
        </w:rPr>
        <w:t>, 202</w:t>
      </w:r>
      <w:r w:rsidR="00621C2A">
        <w:rPr>
          <w:rFonts w:asciiTheme="minorHAnsi" w:hAnsiTheme="minorHAnsi" w:cstheme="minorHAnsi"/>
          <w:i/>
          <w:iCs/>
          <w:sz w:val="22"/>
          <w:szCs w:val="22"/>
        </w:rPr>
        <w:t>4!</w:t>
      </w:r>
      <w:r w:rsidR="002F59B6" w:rsidRPr="00DA3BB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2F59B6" w:rsidRPr="00DA3BBE">
        <w:rPr>
          <w:rFonts w:asciiTheme="minorHAnsi" w:hAnsiTheme="minorHAnsi" w:cstheme="minorHAnsi"/>
          <w:i/>
          <w:iCs/>
          <w:color w:val="232323"/>
          <w:sz w:val="22"/>
          <w:szCs w:val="22"/>
        </w:rPr>
        <w:t>We are thrilled to participate in this outstanding meeting.</w:t>
      </w:r>
      <w:r w:rsidR="003C6FCD">
        <w:rPr>
          <w:rFonts w:asciiTheme="minorHAnsi" w:hAnsiTheme="minorHAnsi" w:cstheme="minorHAnsi"/>
          <w:i/>
          <w:iCs/>
          <w:color w:val="232323"/>
          <w:sz w:val="22"/>
          <w:szCs w:val="22"/>
        </w:rPr>
        <w:t xml:space="preserve"> </w:t>
      </w:r>
      <w:r w:rsidR="006277ED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With </w:t>
      </w:r>
      <w:proofErr w:type="gramStart"/>
      <w:r w:rsidR="006277ED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>a theme</w:t>
      </w:r>
      <w:proofErr w:type="gramEnd"/>
      <w:r w:rsidR="006277ED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 of “LET’S GO! Advancing Advocacy and Access”, this year’s meeting focuses on helping providers thrive in today’s challenging environment</w:t>
      </w:r>
      <w:r w:rsidR="00056F8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. </w:t>
      </w:r>
      <w:r w:rsidR="00056F8B" w:rsidRPr="00056F8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>Content will deliver information and skills that can</w:t>
      </w:r>
      <w:r w:rsidR="00056F8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 be</w:t>
      </w:r>
      <w:r w:rsidR="00056F8B" w:rsidRPr="00056F8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 put to immediate use in practice</w:t>
      </w:r>
      <w:r w:rsidR="006277ED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>, all during the exciting Formula 1 World Championship in Las Vegas!</w:t>
      </w:r>
      <w:r w:rsidR="00056F8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D834B9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>Learn, network, and be inspired</w:t>
      </w:r>
      <w:r w:rsidR="006277ED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>.</w:t>
      </w:r>
      <w:r w:rsidR="00DA3BBE" w:rsidRPr="00DA3BB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”</w:t>
      </w:r>
      <w:r w:rsidR="00722333" w:rsidRPr="00DA3BB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2F59B6" w:rsidRPr="00DA3BBE">
        <w:rPr>
          <w:rFonts w:asciiTheme="minorHAnsi" w:hAnsiTheme="minorHAnsi" w:cstheme="minorHAnsi"/>
          <w:color w:val="232323"/>
          <w:sz w:val="22"/>
          <w:szCs w:val="22"/>
        </w:rPr>
        <w:br/>
      </w:r>
    </w:p>
    <w:p w14:paraId="59468B29" w14:textId="55C0142A" w:rsidR="002F59B6" w:rsidRPr="00DA3BBE" w:rsidRDefault="00DA3BBE" w:rsidP="002F59B6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DA3BBE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</w:rPr>
        <w:t>“</w:t>
      </w:r>
      <w:r w:rsidR="00035802">
        <w:rPr>
          <w:rFonts w:asciiTheme="minorHAnsi" w:hAnsiTheme="minorHAnsi" w:cstheme="minorHAnsi"/>
          <w:b/>
          <w:bCs/>
          <w:i/>
          <w:iCs/>
          <w:sz w:val="22"/>
          <w:szCs w:val="22"/>
          <w:bdr w:val="none" w:sz="0" w:space="0" w:color="auto" w:frame="1"/>
        </w:rPr>
        <w:t>[</w:t>
      </w:r>
      <w:r w:rsidR="002F59B6" w:rsidRPr="00DA3BBE">
        <w:rPr>
          <w:rFonts w:asciiTheme="minorHAnsi" w:hAnsiTheme="minorHAnsi" w:cstheme="minorHAnsi"/>
          <w:b/>
          <w:bCs/>
          <w:i/>
          <w:iCs/>
          <w:sz w:val="22"/>
          <w:szCs w:val="22"/>
          <w:bdr w:val="none" w:sz="0" w:space="0" w:color="auto" w:frame="1"/>
        </w:rPr>
        <w:t>Company Name</w:t>
      </w:r>
      <w:r w:rsidR="00035802">
        <w:rPr>
          <w:rFonts w:asciiTheme="minorHAnsi" w:hAnsiTheme="minorHAnsi" w:cstheme="minorHAnsi"/>
          <w:b/>
          <w:bCs/>
          <w:i/>
          <w:iCs/>
          <w:sz w:val="22"/>
          <w:szCs w:val="22"/>
          <w:bdr w:val="none" w:sz="0" w:space="0" w:color="auto" w:frame="1"/>
        </w:rPr>
        <w:t>]</w:t>
      </w:r>
      <w:r w:rsidR="002F59B6" w:rsidRPr="00DA3BBE">
        <w:rPr>
          <w:rFonts w:asciiTheme="minorHAnsi" w:hAnsiTheme="minorHAnsi" w:cstheme="minorHAnsi"/>
          <w:i/>
          <w:iCs/>
          <w:sz w:val="22"/>
          <w:szCs w:val="22"/>
        </w:rPr>
        <w:t xml:space="preserve"> will participate as a leader in pain medicine. Please visit us at booth (#) in the </w:t>
      </w:r>
      <w:r w:rsidR="00BF6171">
        <w:rPr>
          <w:rFonts w:asciiTheme="minorHAnsi" w:hAnsiTheme="minorHAnsi" w:cstheme="minorHAnsi"/>
          <w:i/>
          <w:iCs/>
          <w:sz w:val="22"/>
          <w:szCs w:val="22"/>
        </w:rPr>
        <w:t xml:space="preserve">ASRA </w:t>
      </w:r>
      <w:r w:rsidR="003C6FCD">
        <w:rPr>
          <w:rFonts w:asciiTheme="minorHAnsi" w:hAnsiTheme="minorHAnsi" w:cstheme="minorHAnsi"/>
          <w:i/>
          <w:iCs/>
          <w:sz w:val="22"/>
          <w:szCs w:val="22"/>
        </w:rPr>
        <w:t xml:space="preserve">Pain Medicine </w:t>
      </w:r>
      <w:r w:rsidR="00BF6171"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="002F59B6" w:rsidRPr="00DA3BBE">
        <w:rPr>
          <w:rFonts w:asciiTheme="minorHAnsi" w:hAnsiTheme="minorHAnsi" w:cstheme="minorHAnsi"/>
          <w:i/>
          <w:iCs/>
          <w:sz w:val="22"/>
          <w:szCs w:val="22"/>
        </w:rPr>
        <w:t xml:space="preserve">xhibit </w:t>
      </w:r>
      <w:r w:rsidR="00BF6171">
        <w:rPr>
          <w:rFonts w:asciiTheme="minorHAnsi" w:hAnsiTheme="minorHAnsi" w:cstheme="minorHAnsi"/>
          <w:i/>
          <w:iCs/>
          <w:sz w:val="22"/>
          <w:szCs w:val="22"/>
        </w:rPr>
        <w:t>h</w:t>
      </w:r>
      <w:r w:rsidR="002F59B6" w:rsidRPr="00DA3BBE">
        <w:rPr>
          <w:rFonts w:asciiTheme="minorHAnsi" w:hAnsiTheme="minorHAnsi" w:cstheme="minorHAnsi"/>
          <w:i/>
          <w:iCs/>
          <w:sz w:val="22"/>
          <w:szCs w:val="22"/>
        </w:rPr>
        <w:t xml:space="preserve">all. </w:t>
      </w:r>
      <w:r w:rsidR="00035802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2F59B6" w:rsidRPr="00DA3BBE">
        <w:rPr>
          <w:rFonts w:asciiTheme="minorHAnsi" w:hAnsiTheme="minorHAnsi" w:cstheme="minorHAnsi"/>
          <w:i/>
          <w:iCs/>
          <w:sz w:val="22"/>
          <w:szCs w:val="22"/>
        </w:rPr>
        <w:t>information about product or service</w:t>
      </w:r>
      <w:r w:rsidR="00035802">
        <w:rPr>
          <w:rFonts w:asciiTheme="minorHAnsi" w:hAnsiTheme="minorHAnsi" w:cstheme="minorHAnsi"/>
          <w:i/>
          <w:iCs/>
          <w:sz w:val="22"/>
          <w:szCs w:val="22"/>
        </w:rPr>
        <w:t>].</w:t>
      </w:r>
      <w:r w:rsidR="002F59B6" w:rsidRPr="00DA3BBE">
        <w:rPr>
          <w:rFonts w:asciiTheme="minorHAnsi" w:hAnsiTheme="minorHAnsi" w:cstheme="minorHAnsi"/>
          <w:i/>
          <w:iCs/>
          <w:sz w:val="22"/>
          <w:szCs w:val="22"/>
        </w:rPr>
        <w:t xml:space="preserve"> View the </w:t>
      </w:r>
      <w:hyperlink r:id="rId5" w:history="1">
        <w:r w:rsidR="002F59B6" w:rsidRPr="00035802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Educational Program</w:t>
        </w:r>
      </w:hyperlink>
      <w:r w:rsidR="002F59B6" w:rsidRPr="00DA3BBE">
        <w:rPr>
          <w:rFonts w:asciiTheme="minorHAnsi" w:hAnsiTheme="minorHAnsi" w:cstheme="minorHAnsi"/>
          <w:i/>
          <w:iCs/>
          <w:sz w:val="22"/>
          <w:szCs w:val="22"/>
        </w:rPr>
        <w:t xml:space="preserve">. We look forward to seeing </w:t>
      </w:r>
      <w:r w:rsidRPr="00DA3BBE">
        <w:rPr>
          <w:rFonts w:asciiTheme="minorHAnsi" w:hAnsiTheme="minorHAnsi" w:cstheme="minorHAnsi"/>
          <w:i/>
          <w:iCs/>
          <w:sz w:val="22"/>
          <w:szCs w:val="22"/>
        </w:rPr>
        <w:t xml:space="preserve">you </w:t>
      </w:r>
      <w:r w:rsidR="00D834B9">
        <w:rPr>
          <w:rFonts w:asciiTheme="minorHAnsi" w:hAnsiTheme="minorHAnsi" w:cstheme="minorHAnsi"/>
          <w:i/>
          <w:iCs/>
          <w:sz w:val="22"/>
          <w:szCs w:val="22"/>
        </w:rPr>
        <w:t xml:space="preserve">in </w:t>
      </w:r>
      <w:r w:rsidR="006277ED">
        <w:rPr>
          <w:rFonts w:asciiTheme="minorHAnsi" w:hAnsiTheme="minorHAnsi" w:cstheme="minorHAnsi"/>
          <w:i/>
          <w:iCs/>
          <w:sz w:val="22"/>
          <w:szCs w:val="22"/>
        </w:rPr>
        <w:t>Las Vegas</w:t>
      </w:r>
      <w:r w:rsidR="00722333" w:rsidRPr="00DA3BBE">
        <w:rPr>
          <w:rFonts w:asciiTheme="minorHAnsi" w:hAnsiTheme="minorHAnsi" w:cstheme="minorHAnsi"/>
          <w:i/>
          <w:iCs/>
          <w:sz w:val="22"/>
          <w:szCs w:val="22"/>
        </w:rPr>
        <w:t>!</w:t>
      </w:r>
      <w:r w:rsidRPr="00DA3BBE">
        <w:rPr>
          <w:rFonts w:asciiTheme="minorHAnsi" w:hAnsiTheme="minorHAnsi" w:cstheme="minorHAnsi"/>
          <w:sz w:val="22"/>
          <w:szCs w:val="22"/>
        </w:rPr>
        <w:t>”</w:t>
      </w:r>
    </w:p>
    <w:p w14:paraId="52E93138" w14:textId="3EE187F1" w:rsidR="00DA3BBE" w:rsidRPr="00DA3BBE" w:rsidRDefault="002F59B6" w:rsidP="002F59B6">
      <w:pPr>
        <w:spacing w:after="120"/>
        <w:textAlignment w:val="baseline"/>
        <w:rPr>
          <w:rFonts w:asciiTheme="minorHAnsi" w:hAnsiTheme="minorHAnsi" w:cstheme="minorHAnsi"/>
          <w:color w:val="232323"/>
          <w:sz w:val="22"/>
          <w:szCs w:val="22"/>
        </w:rPr>
      </w:pPr>
      <w:r w:rsidRPr="00DA3BBE">
        <w:rPr>
          <w:rFonts w:asciiTheme="minorHAnsi" w:hAnsiTheme="minorHAnsi" w:cstheme="minorHAnsi"/>
          <w:color w:val="232323"/>
          <w:sz w:val="22"/>
          <w:szCs w:val="22"/>
        </w:rPr>
        <w:t> </w:t>
      </w:r>
    </w:p>
    <w:p w14:paraId="53EA89CD" w14:textId="62A1B37A" w:rsidR="00363358" w:rsidRPr="00035802" w:rsidRDefault="00621C2A" w:rsidP="00363358">
      <w:pPr>
        <w:pStyle w:val="Heading1"/>
        <w:rPr>
          <w:rFonts w:asciiTheme="minorHAnsi" w:hAnsiTheme="minorHAnsi" w:cstheme="minorHAnsi"/>
          <w:color w:val="8298CD"/>
        </w:rPr>
      </w:pPr>
      <w:r>
        <w:rPr>
          <w:rFonts w:asciiTheme="minorHAnsi" w:hAnsiTheme="minorHAnsi" w:cstheme="minorHAnsi"/>
          <w:color w:val="8298CD"/>
        </w:rPr>
        <w:t xml:space="preserve">X (formerly </w:t>
      </w:r>
      <w:r w:rsidR="00363358" w:rsidRPr="00035802">
        <w:rPr>
          <w:rFonts w:asciiTheme="minorHAnsi" w:hAnsiTheme="minorHAnsi" w:cstheme="minorHAnsi"/>
          <w:color w:val="8298CD"/>
        </w:rPr>
        <w:t>Twitter</w:t>
      </w:r>
      <w:r>
        <w:rPr>
          <w:rFonts w:asciiTheme="minorHAnsi" w:hAnsiTheme="minorHAnsi" w:cstheme="minorHAnsi"/>
          <w:color w:val="8298CD"/>
        </w:rPr>
        <w:t>)</w:t>
      </w:r>
    </w:p>
    <w:p w14:paraId="090FDC4E" w14:textId="77777777" w:rsidR="00363358" w:rsidRPr="00DA3BBE" w:rsidRDefault="00363358" w:rsidP="00363358">
      <w:pPr>
        <w:rPr>
          <w:rFonts w:asciiTheme="minorHAnsi" w:hAnsiTheme="minorHAnsi" w:cstheme="minorHAnsi"/>
          <w:sz w:val="22"/>
          <w:szCs w:val="22"/>
        </w:rPr>
      </w:pPr>
    </w:p>
    <w:p w14:paraId="43AEBA2A" w14:textId="6460EEE7" w:rsidR="002F59B6" w:rsidRPr="00DA3BBE" w:rsidRDefault="00BF6171" w:rsidP="002F59B6">
      <w:pPr>
        <w:spacing w:after="12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“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Come by the </w:t>
      </w:r>
      <w:hyperlink r:id="rId6" w:history="1">
        <w:r w:rsidR="002F59B6" w:rsidRPr="00BF6171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@ASRA_Society</w:t>
        </w:r>
      </w:hyperlink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34E40"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xhibit </w:t>
      </w:r>
      <w:r w:rsidR="00734E40">
        <w:rPr>
          <w:rFonts w:asciiTheme="minorHAnsi" w:hAnsiTheme="minorHAnsi" w:cstheme="minorHAnsi"/>
          <w:i/>
          <w:iCs/>
          <w:sz w:val="22"/>
          <w:szCs w:val="22"/>
        </w:rPr>
        <w:t>h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all to see us at </w:t>
      </w:r>
      <w:hyperlink r:id="rId7" w:history="1">
        <w:r w:rsidR="00DE32AE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#ASRAFALL24</w:t>
        </w:r>
      </w:hyperlink>
      <w:r w:rsidR="00722333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A71570">
        <w:rPr>
          <w:rFonts w:asciiTheme="minorHAnsi" w:hAnsiTheme="minorHAnsi" w:cstheme="minorHAnsi"/>
          <w:i/>
          <w:iCs/>
          <w:sz w:val="22"/>
          <w:szCs w:val="22"/>
        </w:rPr>
        <w:t>November</w:t>
      </w:r>
      <w:r w:rsidR="00BB3279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21-23</w:t>
      </w:r>
      <w:r w:rsidR="00BB3279" w:rsidRPr="00BF6171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722333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C2AE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in 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Las Vegas</w:t>
      </w:r>
      <w:r w:rsidR="00A71570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NV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! </w:t>
      </w:r>
      <w:r w:rsidR="009114D1" w:rsidRPr="00734E4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>ASRA</w:t>
      </w:r>
      <w:r w:rsidR="00056F8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 Pain Medicine</w:t>
      </w:r>
      <w:r w:rsidR="009114D1" w:rsidRPr="00734E4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 is committed to providing attendees a meeting full of novel ideas and principles</w:t>
      </w:r>
      <w:r w:rsidR="009114D1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>.</w:t>
      </w:r>
      <w:r w:rsidR="009114D1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See you there! </w:t>
      </w:r>
      <w:hyperlink r:id="rId8" w:history="1">
        <w:r w:rsidR="00A71570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https://www.asra.com/pain</w:t>
        </w:r>
      </w:hyperlink>
      <w:r>
        <w:rPr>
          <w:rFonts w:asciiTheme="minorHAnsi" w:hAnsiTheme="minorHAnsi" w:cstheme="minorHAnsi"/>
          <w:sz w:val="22"/>
          <w:szCs w:val="22"/>
        </w:rPr>
        <w:t>”</w:t>
      </w:r>
    </w:p>
    <w:p w14:paraId="2128BED1" w14:textId="77777777" w:rsidR="002F59B6" w:rsidRPr="00DA3BBE" w:rsidRDefault="002F59B6" w:rsidP="002F59B6">
      <w:pPr>
        <w:spacing w:after="12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32D1E6F" w14:textId="21C17989" w:rsidR="002F59B6" w:rsidRDefault="00BF6171" w:rsidP="002F59B6">
      <w:pPr>
        <w:spacing w:after="120"/>
        <w:textAlignment w:val="baseline"/>
        <w:rPr>
          <w:rStyle w:val="Hyperlink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“</w:t>
      </w:r>
      <w:r w:rsidR="00BB3279" w:rsidRPr="00BF6171">
        <w:rPr>
          <w:rFonts w:asciiTheme="minorHAnsi" w:hAnsiTheme="minorHAnsi" w:cstheme="minorHAnsi"/>
          <w:i/>
          <w:iCs/>
          <w:sz w:val="22"/>
          <w:szCs w:val="22"/>
        </w:rPr>
        <w:t>We’re exhibiting at</w:t>
      </w:r>
      <w:r w:rsidR="00AB7CC4">
        <w:rPr>
          <w:rFonts w:asciiTheme="minorHAnsi" w:hAnsiTheme="minorHAnsi" w:cstheme="minorHAnsi"/>
          <w:i/>
          <w:iCs/>
          <w:sz w:val="22"/>
          <w:szCs w:val="22"/>
        </w:rPr>
        <w:t xml:space="preserve"> the</w:t>
      </w:r>
      <w:r w:rsidR="00BB3279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85D22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3rd</w:t>
      </w:r>
      <w:r w:rsidR="001C418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85D22">
        <w:rPr>
          <w:rFonts w:asciiTheme="minorHAnsi" w:hAnsiTheme="minorHAnsi" w:cstheme="minorHAnsi"/>
          <w:i/>
          <w:iCs/>
          <w:sz w:val="22"/>
          <w:szCs w:val="22"/>
        </w:rPr>
        <w:t>Annual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hyperlink r:id="rId9" w:history="1">
        <w:r w:rsidR="00785D22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#PainMedicine</w:t>
        </w:r>
      </w:hyperlink>
      <w:r w:rsidR="00BB3279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85D22">
        <w:rPr>
          <w:rFonts w:asciiTheme="minorHAnsi" w:hAnsiTheme="minorHAnsi" w:cstheme="minorHAnsi"/>
          <w:i/>
          <w:iCs/>
          <w:sz w:val="22"/>
          <w:szCs w:val="22"/>
        </w:rPr>
        <w:t>M</w:t>
      </w:r>
      <w:r w:rsidR="00BB3279" w:rsidRPr="00BF6171">
        <w:rPr>
          <w:rFonts w:asciiTheme="minorHAnsi" w:hAnsiTheme="minorHAnsi" w:cstheme="minorHAnsi"/>
          <w:i/>
          <w:iCs/>
          <w:sz w:val="22"/>
          <w:szCs w:val="22"/>
        </w:rPr>
        <w:t>eeting!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Register </w:t>
      </w:r>
      <w:r w:rsidR="00BB3279" w:rsidRPr="00BF6171">
        <w:rPr>
          <w:rFonts w:asciiTheme="minorHAnsi" w:hAnsiTheme="minorHAnsi" w:cstheme="minorHAnsi"/>
          <w:i/>
          <w:iCs/>
          <w:sz w:val="22"/>
          <w:szCs w:val="22"/>
        </w:rPr>
        <w:t>and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visit us at</w:t>
      </w:r>
      <w:r w:rsidR="00BB3279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the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hyperlink r:id="rId10" w:history="1">
        <w:r w:rsidR="00722333" w:rsidRPr="00BF6171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@ASRA_Society</w:t>
        </w:r>
      </w:hyperlink>
      <w:r w:rsidR="0063498E" w:rsidRPr="00BF6171">
        <w:rPr>
          <w:rStyle w:val="Hyperlink"/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BF6171"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xhibit </w:t>
      </w:r>
      <w:r w:rsidRPr="00BF6171">
        <w:rPr>
          <w:rFonts w:asciiTheme="minorHAnsi" w:hAnsiTheme="minorHAnsi" w:cstheme="minorHAnsi"/>
          <w:i/>
          <w:iCs/>
          <w:sz w:val="22"/>
          <w:szCs w:val="22"/>
        </w:rPr>
        <w:t>h</w:t>
      </w:r>
      <w:r w:rsidR="002F59B6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all! </w:t>
      </w:r>
      <w:hyperlink r:id="rId11" w:history="1">
        <w:r w:rsidR="00785D22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https://www.asra.com/pain</w:t>
        </w:r>
      </w:hyperlink>
      <w:r w:rsidR="00183D5B" w:rsidRPr="00BF61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hyperlink r:id="rId12" w:history="1">
        <w:r w:rsidR="00DE32AE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#ASRAFALL24</w:t>
        </w:r>
      </w:hyperlink>
      <w:r>
        <w:rPr>
          <w:rStyle w:val="Hyperlink"/>
          <w:rFonts w:asciiTheme="minorHAnsi" w:hAnsiTheme="minorHAnsi" w:cstheme="minorHAnsi"/>
          <w:sz w:val="22"/>
          <w:szCs w:val="22"/>
        </w:rPr>
        <w:t>”</w:t>
      </w:r>
    </w:p>
    <w:p w14:paraId="577053D3" w14:textId="77777777" w:rsidR="00DC2AE6" w:rsidRPr="00DC2AE6" w:rsidRDefault="00DC2AE6" w:rsidP="002F59B6">
      <w:pPr>
        <w:spacing w:after="120"/>
        <w:textAlignment w:val="baseline"/>
        <w:rPr>
          <w:rFonts w:asciiTheme="minorHAnsi" w:hAnsiTheme="minorHAnsi" w:cstheme="minorHAnsi"/>
          <w:b/>
          <w:bCs/>
          <w:color w:val="233C7B"/>
          <w:sz w:val="22"/>
          <w:szCs w:val="22"/>
        </w:rPr>
      </w:pPr>
    </w:p>
    <w:p w14:paraId="64F55F3D" w14:textId="50D034F9" w:rsidR="002F59B6" w:rsidRPr="00035802" w:rsidRDefault="00363358" w:rsidP="00363358">
      <w:pPr>
        <w:pStyle w:val="Heading1"/>
        <w:rPr>
          <w:rFonts w:asciiTheme="minorHAnsi" w:hAnsiTheme="minorHAnsi" w:cstheme="minorHAnsi"/>
        </w:rPr>
      </w:pPr>
      <w:r w:rsidRPr="00035802">
        <w:rPr>
          <w:rFonts w:asciiTheme="minorHAnsi" w:hAnsiTheme="minorHAnsi" w:cstheme="minorHAnsi"/>
          <w:color w:val="8298CD"/>
        </w:rPr>
        <w:t>Facebook</w:t>
      </w:r>
      <w:r w:rsidR="00DE32AE">
        <w:rPr>
          <w:rFonts w:asciiTheme="minorHAnsi" w:hAnsiTheme="minorHAnsi" w:cstheme="minorHAnsi"/>
          <w:color w:val="8298CD"/>
        </w:rPr>
        <w:t>,</w:t>
      </w:r>
      <w:r w:rsidRPr="00035802">
        <w:rPr>
          <w:rFonts w:asciiTheme="minorHAnsi" w:hAnsiTheme="minorHAnsi" w:cstheme="minorHAnsi"/>
          <w:color w:val="8298CD"/>
        </w:rPr>
        <w:t xml:space="preserve"> LinkedIn</w:t>
      </w:r>
      <w:r w:rsidR="00DE32AE">
        <w:rPr>
          <w:rFonts w:asciiTheme="minorHAnsi" w:hAnsiTheme="minorHAnsi" w:cstheme="minorHAnsi"/>
          <w:color w:val="8298CD"/>
        </w:rPr>
        <w:t>, or Instagram</w:t>
      </w:r>
    </w:p>
    <w:p w14:paraId="0F8B6524" w14:textId="77777777" w:rsidR="00363358" w:rsidRPr="00DA3BBE" w:rsidRDefault="00363358" w:rsidP="0010331C">
      <w:pPr>
        <w:rPr>
          <w:rFonts w:asciiTheme="minorHAnsi" w:hAnsiTheme="minorHAnsi" w:cstheme="minorHAnsi"/>
          <w:sz w:val="22"/>
          <w:szCs w:val="22"/>
        </w:rPr>
      </w:pPr>
    </w:p>
    <w:p w14:paraId="50EC8FBB" w14:textId="07634F91" w:rsidR="00C92C23" w:rsidRPr="00A10448" w:rsidRDefault="00A46972" w:rsidP="00A10448">
      <w:pPr>
        <w:spacing w:before="240" w:after="240"/>
        <w:textAlignment w:val="baseline"/>
      </w:pPr>
      <w:r>
        <w:rPr>
          <w:rFonts w:asciiTheme="minorHAnsi" w:hAnsiTheme="minorHAnsi" w:cstheme="minorHAnsi"/>
          <w:sz w:val="22"/>
          <w:szCs w:val="22"/>
        </w:rPr>
        <w:t>“</w:t>
      </w:r>
      <w:r w:rsidR="002F59B6" w:rsidRPr="00A46972">
        <w:rPr>
          <w:rFonts w:asciiTheme="minorHAnsi" w:hAnsiTheme="minorHAnsi" w:cstheme="minorHAnsi"/>
          <w:i/>
          <w:iCs/>
          <w:sz w:val="22"/>
          <w:szCs w:val="22"/>
        </w:rPr>
        <w:t xml:space="preserve">The </w:t>
      </w:r>
      <w:r w:rsidR="007D67ED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3</w:t>
      </w:r>
      <w:r w:rsidR="00DE32AE" w:rsidRPr="00DE32AE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rd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D67ED">
        <w:rPr>
          <w:rFonts w:asciiTheme="minorHAnsi" w:hAnsiTheme="minorHAnsi" w:cstheme="minorHAnsi"/>
          <w:i/>
          <w:iCs/>
          <w:sz w:val="22"/>
          <w:szCs w:val="22"/>
        </w:rPr>
        <w:t>Annual</w:t>
      </w:r>
      <w:r w:rsidR="00722333" w:rsidRPr="00A4697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2F59B6" w:rsidRPr="00A46972">
        <w:rPr>
          <w:rFonts w:asciiTheme="minorHAnsi" w:hAnsiTheme="minorHAnsi" w:cstheme="minorHAnsi"/>
          <w:i/>
          <w:iCs/>
          <w:sz w:val="22"/>
          <w:szCs w:val="22"/>
        </w:rPr>
        <w:t>Pain Medicine Meeting</w:t>
      </w:r>
      <w:r w:rsidR="005D4A55">
        <w:rPr>
          <w:rFonts w:asciiTheme="minorHAnsi" w:hAnsiTheme="minorHAnsi" w:cstheme="minorHAnsi"/>
          <w:i/>
          <w:iCs/>
          <w:sz w:val="22"/>
          <w:szCs w:val="22"/>
        </w:rPr>
        <w:t xml:space="preserve"> (#ASRA</w:t>
      </w:r>
      <w:r w:rsidR="007D67ED">
        <w:rPr>
          <w:rFonts w:asciiTheme="minorHAnsi" w:hAnsiTheme="minorHAnsi" w:cstheme="minorHAnsi"/>
          <w:i/>
          <w:iCs/>
          <w:sz w:val="22"/>
          <w:szCs w:val="22"/>
        </w:rPr>
        <w:t>FALL</w:t>
      </w:r>
      <w:r w:rsidR="005D4A55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="005D4A55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2F59B6" w:rsidRPr="00A46972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722333" w:rsidRPr="00A46972">
        <w:rPr>
          <w:rFonts w:asciiTheme="minorHAnsi" w:hAnsiTheme="minorHAnsi" w:cstheme="minorHAnsi"/>
          <w:i/>
          <w:iCs/>
          <w:sz w:val="22"/>
          <w:szCs w:val="22"/>
        </w:rPr>
        <w:t xml:space="preserve">being held </w:t>
      </w:r>
      <w:r w:rsidR="007D67ED">
        <w:rPr>
          <w:rFonts w:asciiTheme="minorHAnsi" w:hAnsiTheme="minorHAnsi" w:cstheme="minorHAnsi"/>
          <w:i/>
          <w:iCs/>
          <w:sz w:val="22"/>
          <w:szCs w:val="22"/>
        </w:rPr>
        <w:t xml:space="preserve">November 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21</w:t>
      </w:r>
      <w:r w:rsidR="00035802" w:rsidRPr="00A46972">
        <w:rPr>
          <w:rFonts w:asciiTheme="minorHAnsi" w:hAnsiTheme="minorHAnsi" w:cstheme="minorHAnsi"/>
          <w:i/>
          <w:iCs/>
          <w:sz w:val="22"/>
          <w:szCs w:val="22"/>
        </w:rPr>
        <w:t>-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23</w:t>
      </w:r>
      <w:r w:rsidR="00035802" w:rsidRPr="00A46972">
        <w:rPr>
          <w:rFonts w:asciiTheme="minorHAnsi" w:hAnsiTheme="minorHAnsi" w:cstheme="minorHAnsi"/>
          <w:i/>
          <w:iCs/>
          <w:sz w:val="22"/>
          <w:szCs w:val="22"/>
        </w:rPr>
        <w:t>, 202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="00035802" w:rsidRPr="00A46972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722333" w:rsidRPr="00A4697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035802" w:rsidRPr="00A46972">
        <w:rPr>
          <w:rFonts w:asciiTheme="minorHAnsi" w:hAnsiTheme="minorHAnsi" w:cstheme="minorHAnsi"/>
          <w:i/>
          <w:iCs/>
          <w:sz w:val="22"/>
          <w:szCs w:val="22"/>
        </w:rPr>
        <w:t>at</w:t>
      </w:r>
      <w:r w:rsidR="00706D3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E32AE">
        <w:rPr>
          <w:rFonts w:asciiTheme="minorHAnsi" w:hAnsiTheme="minorHAnsi" w:cstheme="minorHAnsi"/>
          <w:i/>
          <w:iCs/>
          <w:sz w:val="22"/>
          <w:szCs w:val="22"/>
        </w:rPr>
        <w:t>Caesars Palace in Las Vegas</w:t>
      </w:r>
      <w:r w:rsidR="002F59B6" w:rsidRPr="00A46972">
        <w:rPr>
          <w:rFonts w:asciiTheme="minorHAnsi" w:hAnsiTheme="minorHAnsi" w:cstheme="minorHAnsi"/>
          <w:i/>
          <w:iCs/>
          <w:sz w:val="22"/>
          <w:szCs w:val="22"/>
        </w:rPr>
        <w:t xml:space="preserve">, is </w:t>
      </w:r>
      <w:r w:rsidR="004257FC">
        <w:rPr>
          <w:rFonts w:asciiTheme="minorHAnsi" w:hAnsiTheme="minorHAnsi" w:cstheme="minorHAnsi"/>
          <w:i/>
          <w:iCs/>
          <w:sz w:val="22"/>
          <w:szCs w:val="22"/>
        </w:rPr>
        <w:t>a leading</w:t>
      </w:r>
      <w:r w:rsidR="002F59B6" w:rsidRPr="00A46972">
        <w:rPr>
          <w:rFonts w:asciiTheme="minorHAnsi" w:hAnsiTheme="minorHAnsi" w:cstheme="minorHAnsi"/>
          <w:i/>
          <w:iCs/>
          <w:sz w:val="22"/>
          <w:szCs w:val="22"/>
        </w:rPr>
        <w:t xml:space="preserve"> education and networking event dedicated to </w:t>
      </w:r>
      <w:r w:rsidR="004257FC">
        <w:rPr>
          <w:rFonts w:asciiTheme="minorHAnsi" w:hAnsiTheme="minorHAnsi" w:cstheme="minorHAnsi"/>
          <w:i/>
          <w:iCs/>
          <w:sz w:val="22"/>
          <w:szCs w:val="22"/>
        </w:rPr>
        <w:t>#</w:t>
      </w:r>
      <w:r w:rsidR="00E9541E">
        <w:rPr>
          <w:rFonts w:asciiTheme="minorHAnsi" w:hAnsiTheme="minorHAnsi" w:cstheme="minorHAnsi"/>
          <w:i/>
          <w:iCs/>
          <w:sz w:val="22"/>
          <w:szCs w:val="22"/>
        </w:rPr>
        <w:t>chronicpainmedicine</w:t>
      </w:r>
      <w:r w:rsidR="002F59B6" w:rsidRPr="00A46972">
        <w:rPr>
          <w:rFonts w:asciiTheme="minorHAnsi" w:hAnsiTheme="minorHAnsi" w:cstheme="minorHAnsi"/>
          <w:i/>
          <w:iCs/>
          <w:sz w:val="22"/>
          <w:szCs w:val="22"/>
        </w:rPr>
        <w:t xml:space="preserve">. The exhibit hall features new products, services, and technologies including </w:t>
      </w:r>
      <w:r w:rsidRPr="00A46972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2F59B6" w:rsidRPr="00A46972">
        <w:rPr>
          <w:rFonts w:asciiTheme="minorHAnsi" w:hAnsiTheme="minorHAnsi" w:cstheme="minorHAnsi"/>
          <w:i/>
          <w:iCs/>
          <w:sz w:val="22"/>
          <w:szCs w:val="22"/>
        </w:rPr>
        <w:t>insert company product or service</w:t>
      </w:r>
      <w:r w:rsidRPr="00A46972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2F59B6" w:rsidRPr="00A46972">
        <w:rPr>
          <w:rFonts w:asciiTheme="minorHAnsi" w:hAnsiTheme="minorHAnsi" w:cstheme="minorHAnsi"/>
          <w:i/>
          <w:iCs/>
          <w:sz w:val="22"/>
          <w:szCs w:val="22"/>
        </w:rPr>
        <w:t xml:space="preserve">. Please visit us and register today! </w:t>
      </w:r>
      <w:hyperlink r:id="rId13" w:history="1">
        <w:r w:rsidR="00E9541E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www.asra.com/pain</w:t>
        </w:r>
      </w:hyperlink>
      <w:bookmarkEnd w:id="0"/>
    </w:p>
    <w:sectPr w:rsidR="00C92C23" w:rsidRPr="00A10448" w:rsidSect="00A10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9B6"/>
    <w:rsid w:val="00035802"/>
    <w:rsid w:val="00056F8B"/>
    <w:rsid w:val="00081133"/>
    <w:rsid w:val="00083009"/>
    <w:rsid w:val="000B2EDE"/>
    <w:rsid w:val="0010331C"/>
    <w:rsid w:val="00122A43"/>
    <w:rsid w:val="00183D5B"/>
    <w:rsid w:val="001C4183"/>
    <w:rsid w:val="001F0174"/>
    <w:rsid w:val="001F2216"/>
    <w:rsid w:val="002522DA"/>
    <w:rsid w:val="002A18E0"/>
    <w:rsid w:val="002F0CD2"/>
    <w:rsid w:val="002F386D"/>
    <w:rsid w:val="002F59B6"/>
    <w:rsid w:val="00315414"/>
    <w:rsid w:val="00363358"/>
    <w:rsid w:val="00375DEB"/>
    <w:rsid w:val="00396718"/>
    <w:rsid w:val="003C6FCD"/>
    <w:rsid w:val="003F4BBE"/>
    <w:rsid w:val="004257FC"/>
    <w:rsid w:val="004822D2"/>
    <w:rsid w:val="004A30A4"/>
    <w:rsid w:val="004A5DCF"/>
    <w:rsid w:val="00507001"/>
    <w:rsid w:val="00551103"/>
    <w:rsid w:val="005573BB"/>
    <w:rsid w:val="00582819"/>
    <w:rsid w:val="005D4A55"/>
    <w:rsid w:val="005F1564"/>
    <w:rsid w:val="005F4C53"/>
    <w:rsid w:val="00621C2A"/>
    <w:rsid w:val="006277ED"/>
    <w:rsid w:val="0063498E"/>
    <w:rsid w:val="00640047"/>
    <w:rsid w:val="00706D37"/>
    <w:rsid w:val="00722333"/>
    <w:rsid w:val="00733F6B"/>
    <w:rsid w:val="00734E40"/>
    <w:rsid w:val="00785D22"/>
    <w:rsid w:val="007D67ED"/>
    <w:rsid w:val="0082474D"/>
    <w:rsid w:val="008A5825"/>
    <w:rsid w:val="008B3268"/>
    <w:rsid w:val="009114D1"/>
    <w:rsid w:val="00957ECC"/>
    <w:rsid w:val="009C538F"/>
    <w:rsid w:val="009F14D9"/>
    <w:rsid w:val="00A00182"/>
    <w:rsid w:val="00A10448"/>
    <w:rsid w:val="00A36126"/>
    <w:rsid w:val="00A46972"/>
    <w:rsid w:val="00A71570"/>
    <w:rsid w:val="00AA2CEF"/>
    <w:rsid w:val="00AB77D5"/>
    <w:rsid w:val="00AB7CC4"/>
    <w:rsid w:val="00AC1D73"/>
    <w:rsid w:val="00AD3CD0"/>
    <w:rsid w:val="00B3340E"/>
    <w:rsid w:val="00B71AE0"/>
    <w:rsid w:val="00BB3279"/>
    <w:rsid w:val="00BF6171"/>
    <w:rsid w:val="00C92C23"/>
    <w:rsid w:val="00CB7DEE"/>
    <w:rsid w:val="00CF7FFA"/>
    <w:rsid w:val="00D73CC2"/>
    <w:rsid w:val="00D834B9"/>
    <w:rsid w:val="00DA3BBE"/>
    <w:rsid w:val="00DC2AE6"/>
    <w:rsid w:val="00DE32AE"/>
    <w:rsid w:val="00E57129"/>
    <w:rsid w:val="00E6242A"/>
    <w:rsid w:val="00E7547C"/>
    <w:rsid w:val="00E9541E"/>
    <w:rsid w:val="00F87866"/>
    <w:rsid w:val="00FC24AE"/>
    <w:rsid w:val="00FE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67C89"/>
  <w15:docId w15:val="{DD6C86F5-E4D1-4544-AAB3-116E8AC71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AE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DA3BBE"/>
    <w:pPr>
      <w:keepNext/>
      <w:keepLines/>
      <w:spacing w:before="240"/>
      <w:outlineLvl w:val="0"/>
    </w:pPr>
    <w:rPr>
      <w:rFonts w:ascii="Calibri" w:eastAsiaTheme="majorEastAsia" w:hAnsi="Calibri" w:cstheme="majorBidi"/>
      <w:color w:val="233C7B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59B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F59B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183D5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3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33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A3BBE"/>
    <w:rPr>
      <w:rFonts w:ascii="Calibri" w:eastAsiaTheme="majorEastAsia" w:hAnsi="Calibri" w:cstheme="majorBidi"/>
      <w:color w:val="233C7B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rsid w:val="00DA3BBE"/>
    <w:pPr>
      <w:contextualSpacing/>
    </w:pPr>
    <w:rPr>
      <w:rFonts w:ascii="Calibri" w:eastAsiaTheme="majorEastAsia" w:hAnsi="Calibri" w:cstheme="majorBidi"/>
      <w:color w:val="233C7B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BBE"/>
    <w:rPr>
      <w:rFonts w:ascii="Calibri" w:eastAsiaTheme="majorEastAsia" w:hAnsi="Calibri" w:cstheme="majorBidi"/>
      <w:color w:val="233C7B"/>
      <w:spacing w:val="-10"/>
      <w:kern w:val="28"/>
      <w:sz w:val="44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0358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79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ra.com/pain" TargetMode="External"/><Relationship Id="rId13" Type="http://schemas.openxmlformats.org/officeDocument/2006/relationships/hyperlink" Target="https://www.asra.com/pai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hashtag/ASRAFALL24" TargetMode="External"/><Relationship Id="rId12" Type="http://schemas.openxmlformats.org/officeDocument/2006/relationships/hyperlink" Target="https://twitter.com/hashtag/ASRAFALL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itter.com/ASRA_Society" TargetMode="External"/><Relationship Id="rId11" Type="http://schemas.openxmlformats.org/officeDocument/2006/relationships/hyperlink" Target="https://www.asra.com/pain" TargetMode="External"/><Relationship Id="rId5" Type="http://schemas.openxmlformats.org/officeDocument/2006/relationships/hyperlink" Target="https://www.asra.com/events-education/pain-medicine-meeting/progra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witter.com/ASRA_Society" TargetMode="External"/><Relationship Id="rId4" Type="http://schemas.openxmlformats.org/officeDocument/2006/relationships/hyperlink" Target="https://www.asra.com/events-education/pain-medicine-meeting" TargetMode="External"/><Relationship Id="rId9" Type="http://schemas.openxmlformats.org/officeDocument/2006/relationships/hyperlink" Target="https://twitter.com/hashtag/painmedicin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Athena Ermidis</dc:creator>
  <cp:lastModifiedBy>Athena Ermidis</cp:lastModifiedBy>
  <cp:revision>9</cp:revision>
  <dcterms:created xsi:type="dcterms:W3CDTF">2023-08-17T10:12:00Z</dcterms:created>
  <dcterms:modified xsi:type="dcterms:W3CDTF">2024-09-10T14:25:00Z</dcterms:modified>
</cp:coreProperties>
</file>